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7B5" w:rsidRDefault="004C27B5" w:rsidP="0051125D">
      <w:pPr>
        <w:spacing w:before="90"/>
        <w:rPr>
          <w:sz w:val="24"/>
        </w:rPr>
      </w:pPr>
    </w:p>
    <w:p w:rsidR="00A54436" w:rsidRDefault="00A54436">
      <w:pPr>
        <w:pStyle w:val="a3"/>
        <w:spacing w:before="5"/>
      </w:pPr>
    </w:p>
    <w:p w:rsidR="00A54436" w:rsidRDefault="004C27B5">
      <w:pPr>
        <w:pStyle w:val="1"/>
        <w:spacing w:before="1"/>
        <w:ind w:left="1364" w:right="798"/>
        <w:jc w:val="center"/>
      </w:pPr>
      <w:r>
        <w:t>Уважаемые родители</w:t>
      </w:r>
      <w:r w:rsidR="00377D72">
        <w:t>!</w:t>
      </w:r>
    </w:p>
    <w:p w:rsidR="00A54436" w:rsidRDefault="00A54436">
      <w:pPr>
        <w:pStyle w:val="a3"/>
        <w:spacing w:before="6"/>
        <w:rPr>
          <w:b/>
          <w:sz w:val="23"/>
        </w:rPr>
      </w:pPr>
    </w:p>
    <w:p w:rsidR="00A54436" w:rsidRDefault="00377D72" w:rsidP="008D606C">
      <w:pPr>
        <w:pStyle w:val="a3"/>
        <w:spacing w:before="1"/>
        <w:ind w:left="672" w:right="103" w:firstLine="708"/>
        <w:jc w:val="both"/>
      </w:pPr>
      <w:r>
        <w:t xml:space="preserve">На основании </w:t>
      </w:r>
      <w:r w:rsidR="008D606C">
        <w:t>письма Министерства образования и науки Республики Татарстан № 4113/20 от 03.04.2020</w:t>
      </w:r>
      <w:bookmarkStart w:id="0" w:name="_GoBack"/>
      <w:bookmarkEnd w:id="0"/>
      <w:r>
        <w:t xml:space="preserve">, </w:t>
      </w:r>
      <w:r w:rsidRPr="004C27B5">
        <w:rPr>
          <w:b/>
        </w:rPr>
        <w:t>общеобразовательные организации с 6 апреля 2020 года начинают реализацию образовательных программ с применением электронного обучения,</w:t>
      </w:r>
      <w:r w:rsidRPr="004C27B5">
        <w:rPr>
          <w:b/>
          <w:spacing w:val="-18"/>
        </w:rPr>
        <w:t xml:space="preserve"> </w:t>
      </w:r>
      <w:r w:rsidRPr="004C27B5">
        <w:rPr>
          <w:b/>
        </w:rPr>
        <w:t>дистанционных</w:t>
      </w:r>
      <w:r w:rsidRPr="004C27B5">
        <w:rPr>
          <w:b/>
          <w:spacing w:val="-17"/>
        </w:rPr>
        <w:t xml:space="preserve"> </w:t>
      </w:r>
      <w:r w:rsidRPr="004C27B5">
        <w:rPr>
          <w:b/>
        </w:rPr>
        <w:t>образовательных</w:t>
      </w:r>
      <w:r w:rsidRPr="004C27B5">
        <w:rPr>
          <w:b/>
          <w:spacing w:val="-15"/>
        </w:rPr>
        <w:t xml:space="preserve"> </w:t>
      </w:r>
      <w:r w:rsidRPr="004C27B5">
        <w:rPr>
          <w:b/>
        </w:rPr>
        <w:t>технологий.</w:t>
      </w:r>
      <w:r>
        <w:rPr>
          <w:spacing w:val="-16"/>
        </w:rPr>
        <w:t xml:space="preserve"> </w:t>
      </w:r>
    </w:p>
    <w:p w:rsidR="004C27B5" w:rsidRDefault="00377D72" w:rsidP="004C27B5">
      <w:pPr>
        <w:pStyle w:val="a3"/>
        <w:ind w:left="672" w:right="104" w:firstLine="708"/>
        <w:jc w:val="both"/>
      </w:pPr>
      <w:r>
        <w:t>Таким образом, 6 апреля 2020 года в общеобразовательных организациях Республики Татарстан начинается IV учебная четв</w:t>
      </w:r>
      <w:r w:rsidR="0051125D">
        <w:t xml:space="preserve">ерть. </w:t>
      </w:r>
    </w:p>
    <w:p w:rsidR="00A54436" w:rsidRDefault="004C27B5" w:rsidP="004C27B5">
      <w:pPr>
        <w:pStyle w:val="a3"/>
        <w:ind w:left="672" w:right="104" w:firstLine="708"/>
        <w:jc w:val="both"/>
      </w:pPr>
      <w:r>
        <w:t>О</w:t>
      </w:r>
      <w:r w:rsidR="00377D72">
        <w:t xml:space="preserve">бучающиеся совместно с родителями в процессе обучения, а также в рамках дополнительной самоподготовки, для подготовки к государственной итоговой аттестации, </w:t>
      </w:r>
      <w:r>
        <w:t>могут пользоваться ресурсами, расположенными</w:t>
      </w:r>
      <w:r w:rsidR="00377D72">
        <w:t xml:space="preserve"> по ссылкам:</w:t>
      </w:r>
    </w:p>
    <w:p w:rsidR="00A54436" w:rsidRDefault="00643A41">
      <w:pPr>
        <w:pStyle w:val="a3"/>
        <w:ind w:left="1364" w:right="1102"/>
        <w:jc w:val="center"/>
      </w:pPr>
      <w:hyperlink r:id="rId7">
        <w:r w:rsidR="00377D72">
          <w:rPr>
            <w:color w:val="1F3863"/>
          </w:rPr>
          <w:t>http://mon.tatarstan.ru/rus/obrazovatelnie-onlayn-platformi-i-tsifrovie.htm/;</w:t>
        </w:r>
      </w:hyperlink>
    </w:p>
    <w:p w:rsidR="00A54436" w:rsidRPr="0051125D" w:rsidRDefault="00377D72">
      <w:pPr>
        <w:pStyle w:val="a3"/>
        <w:spacing w:before="67" w:line="242" w:lineRule="auto"/>
        <w:ind w:left="672" w:right="364" w:firstLine="708"/>
        <w:rPr>
          <w:lang w:val="en-US"/>
        </w:rPr>
      </w:pPr>
      <w:r w:rsidRPr="0051125D">
        <w:rPr>
          <w:color w:val="1F3863"/>
          <w:lang w:val="en-US"/>
        </w:rPr>
        <w:t>https://edu.gov.ru/press/2214/ministerstvo-prosvescheniya-rekomenduet-shkolam- polzovatsya-onlayn-resursami-dlya-obespecheniya-distancionnogo-obucheniya/;</w:t>
      </w:r>
    </w:p>
    <w:p w:rsidR="00A54436" w:rsidRPr="0051125D" w:rsidRDefault="00377D72">
      <w:pPr>
        <w:pStyle w:val="a3"/>
        <w:spacing w:line="317" w:lineRule="exact"/>
        <w:ind w:left="1381"/>
        <w:rPr>
          <w:lang w:val="en-US"/>
        </w:rPr>
      </w:pPr>
      <w:r w:rsidRPr="0051125D">
        <w:rPr>
          <w:color w:val="1F3863"/>
          <w:lang w:val="en-US"/>
        </w:rPr>
        <w:t>https://edu.gov.ru/distance/.</w:t>
      </w:r>
    </w:p>
    <w:p w:rsidR="00A54436" w:rsidRPr="008D606C" w:rsidRDefault="00A54436">
      <w:pPr>
        <w:pStyle w:val="a3"/>
        <w:rPr>
          <w:lang w:val="en-US"/>
        </w:rPr>
      </w:pPr>
    </w:p>
    <w:p w:rsidR="004C27B5" w:rsidRPr="008D606C" w:rsidRDefault="004C27B5">
      <w:pPr>
        <w:pStyle w:val="a3"/>
        <w:rPr>
          <w:lang w:val="en-US"/>
        </w:rPr>
      </w:pPr>
    </w:p>
    <w:p w:rsidR="004C27B5" w:rsidRPr="008D606C" w:rsidRDefault="004C27B5">
      <w:pPr>
        <w:pStyle w:val="a3"/>
        <w:rPr>
          <w:lang w:val="en-US"/>
        </w:rPr>
      </w:pPr>
    </w:p>
    <w:p w:rsidR="004C27B5" w:rsidRPr="008D606C" w:rsidRDefault="004C27B5">
      <w:pPr>
        <w:pStyle w:val="a3"/>
        <w:rPr>
          <w:lang w:val="en-US"/>
        </w:rPr>
      </w:pPr>
    </w:p>
    <w:p w:rsidR="004C27B5" w:rsidRPr="008D606C" w:rsidRDefault="004C27B5">
      <w:pPr>
        <w:pStyle w:val="a3"/>
        <w:rPr>
          <w:lang w:val="en-US"/>
        </w:rPr>
      </w:pPr>
    </w:p>
    <w:p w:rsidR="004C27B5" w:rsidRPr="008D606C" w:rsidRDefault="004C27B5">
      <w:pPr>
        <w:pStyle w:val="a3"/>
        <w:rPr>
          <w:lang w:val="en-US"/>
        </w:rPr>
      </w:pPr>
    </w:p>
    <w:p w:rsidR="004C27B5" w:rsidRDefault="004C27B5">
      <w:pPr>
        <w:pStyle w:val="a3"/>
        <w:rPr>
          <w:b/>
          <w:sz w:val="30"/>
        </w:rPr>
      </w:pPr>
      <w:r w:rsidRPr="008D606C">
        <w:rPr>
          <w:lang w:val="en-US"/>
        </w:rPr>
        <w:t xml:space="preserve">                </w:t>
      </w:r>
      <w:r>
        <w:t xml:space="preserve">Директор школы                                                                   </w:t>
      </w:r>
      <w:proofErr w:type="spellStart"/>
      <w:r>
        <w:t>А.Ш.Абдурашитова</w:t>
      </w:r>
      <w:proofErr w:type="spellEnd"/>
    </w:p>
    <w:p w:rsidR="00A54436" w:rsidRDefault="00A54436">
      <w:pPr>
        <w:pStyle w:val="a3"/>
        <w:rPr>
          <w:b/>
          <w:sz w:val="30"/>
        </w:rPr>
      </w:pPr>
    </w:p>
    <w:p w:rsidR="00A54436" w:rsidRDefault="00A54436">
      <w:pPr>
        <w:pStyle w:val="a3"/>
        <w:rPr>
          <w:b/>
          <w:sz w:val="30"/>
        </w:rPr>
      </w:pPr>
    </w:p>
    <w:p w:rsidR="00A54436" w:rsidRDefault="00A54436">
      <w:pPr>
        <w:pStyle w:val="a3"/>
        <w:rPr>
          <w:b/>
          <w:sz w:val="30"/>
        </w:rPr>
      </w:pPr>
    </w:p>
    <w:p w:rsidR="00A54436" w:rsidRDefault="00A54436">
      <w:pPr>
        <w:pStyle w:val="a3"/>
        <w:rPr>
          <w:b/>
          <w:sz w:val="30"/>
        </w:rPr>
      </w:pPr>
    </w:p>
    <w:p w:rsidR="00A54436" w:rsidRDefault="00A54436">
      <w:pPr>
        <w:pStyle w:val="a3"/>
        <w:rPr>
          <w:b/>
          <w:sz w:val="30"/>
        </w:rPr>
      </w:pPr>
    </w:p>
    <w:p w:rsidR="00A54436" w:rsidRDefault="00A54436">
      <w:pPr>
        <w:pStyle w:val="a3"/>
        <w:rPr>
          <w:b/>
          <w:sz w:val="30"/>
        </w:rPr>
      </w:pPr>
    </w:p>
    <w:p w:rsidR="00A54436" w:rsidRDefault="00A54436">
      <w:pPr>
        <w:pStyle w:val="a3"/>
        <w:rPr>
          <w:b/>
          <w:sz w:val="30"/>
        </w:rPr>
      </w:pPr>
    </w:p>
    <w:p w:rsidR="00A54436" w:rsidRDefault="00A54436">
      <w:pPr>
        <w:pStyle w:val="a3"/>
        <w:rPr>
          <w:b/>
          <w:sz w:val="30"/>
        </w:rPr>
      </w:pPr>
    </w:p>
    <w:p w:rsidR="00A54436" w:rsidRDefault="00A54436">
      <w:pPr>
        <w:pStyle w:val="a3"/>
        <w:rPr>
          <w:b/>
          <w:sz w:val="30"/>
        </w:rPr>
      </w:pPr>
    </w:p>
    <w:p w:rsidR="00A54436" w:rsidRDefault="00A54436">
      <w:pPr>
        <w:pStyle w:val="a3"/>
        <w:rPr>
          <w:b/>
          <w:sz w:val="30"/>
        </w:rPr>
      </w:pPr>
    </w:p>
    <w:p w:rsidR="00A54436" w:rsidRDefault="00A54436">
      <w:pPr>
        <w:pStyle w:val="a3"/>
        <w:rPr>
          <w:b/>
          <w:sz w:val="30"/>
        </w:rPr>
      </w:pPr>
    </w:p>
    <w:p w:rsidR="00A54436" w:rsidRDefault="00A54436">
      <w:pPr>
        <w:pStyle w:val="a3"/>
        <w:rPr>
          <w:b/>
          <w:sz w:val="30"/>
        </w:rPr>
      </w:pPr>
    </w:p>
    <w:p w:rsidR="00A54436" w:rsidRDefault="00A54436">
      <w:pPr>
        <w:pStyle w:val="a3"/>
        <w:rPr>
          <w:b/>
          <w:sz w:val="30"/>
        </w:rPr>
      </w:pPr>
    </w:p>
    <w:p w:rsidR="00A54436" w:rsidRDefault="00A54436">
      <w:pPr>
        <w:pStyle w:val="a3"/>
        <w:spacing w:before="6"/>
        <w:rPr>
          <w:b/>
          <w:sz w:val="37"/>
        </w:rPr>
      </w:pPr>
    </w:p>
    <w:p w:rsidR="00377D72" w:rsidRDefault="00377D72" w:rsidP="0051125D">
      <w:pPr>
        <w:spacing w:before="66"/>
        <w:ind w:left="106"/>
      </w:pPr>
    </w:p>
    <w:sectPr w:rsidR="00377D72">
      <w:footerReference w:type="default" r:id="rId8"/>
      <w:pgSz w:w="11910" w:h="16840"/>
      <w:pgMar w:top="480" w:right="460" w:bottom="620" w:left="460" w:header="0" w:footer="425" w:gutter="0"/>
      <w:pgNumType w:start="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3A41" w:rsidRDefault="00643A41">
      <w:r>
        <w:separator/>
      </w:r>
    </w:p>
  </w:endnote>
  <w:endnote w:type="continuationSeparator" w:id="0">
    <w:p w:rsidR="00643A41" w:rsidRDefault="00643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2CA2" w:rsidRDefault="00D42CA2">
    <w:pPr>
      <w:pStyle w:val="a7"/>
    </w:pPr>
  </w:p>
  <w:p w:rsidR="00A54436" w:rsidRDefault="00A54436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3A41" w:rsidRDefault="00643A41">
      <w:r>
        <w:separator/>
      </w:r>
    </w:p>
  </w:footnote>
  <w:footnote w:type="continuationSeparator" w:id="0">
    <w:p w:rsidR="00643A41" w:rsidRDefault="00643A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436"/>
    <w:rsid w:val="00377D72"/>
    <w:rsid w:val="004954FF"/>
    <w:rsid w:val="004C27B5"/>
    <w:rsid w:val="0051125D"/>
    <w:rsid w:val="00643A41"/>
    <w:rsid w:val="006C7CED"/>
    <w:rsid w:val="008D606C"/>
    <w:rsid w:val="00A54436"/>
    <w:rsid w:val="00D42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E62D4F"/>
  <w15:docId w15:val="{013B00C7-8BF5-4427-91F0-E6F20F430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67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Arial" w:eastAsia="Arial" w:hAnsi="Arial" w:cs="Arial"/>
    </w:rPr>
  </w:style>
  <w:style w:type="paragraph" w:styleId="a5">
    <w:name w:val="header"/>
    <w:basedOn w:val="a"/>
    <w:link w:val="a6"/>
    <w:uiPriority w:val="99"/>
    <w:unhideWhenUsed/>
    <w:rsid w:val="00D42CA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42CA2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D42CA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42CA2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820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mon.tatarstan.ru/rus/obrazovatelnie-onlayn-platformi-i-tsifrovie.htm/%3B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268CD-9E03-4AC8-BE75-69D85C24F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Алина</cp:lastModifiedBy>
  <cp:revision>2</cp:revision>
  <dcterms:created xsi:type="dcterms:W3CDTF">2020-04-04T09:56:00Z</dcterms:created>
  <dcterms:modified xsi:type="dcterms:W3CDTF">2020-04-04T09:56:00Z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2020-04-04T00:00:00Z</vt:filetime>
  </property>
  <property fmtid="{D5CDD505-2E9C-101B-9397-08002B2CF9AE}" pid="3" name="Creator">
    <vt:lpwstr>pdftk 2.02 - www.pdftk.com</vt:lpwstr>
  </property>
  <property fmtid="{D5CDD505-2E9C-101B-9397-08002B2CF9AE}" pid="4" name="LastSaved">
    <vt:filetime>2020-04-04T00:00:00Z</vt:filetime>
  </property>
</Properties>
</file>